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DD" w:rsidRPr="006C27DD" w:rsidRDefault="006C27DD" w:rsidP="006C27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6C27DD"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  <w:t>Requisitos de graduación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  <w:t xml:space="preserve"> Doctorado en Ciencias del Desarrollo Humano</w:t>
      </w:r>
    </w:p>
    <w:p w:rsidR="006C27DD" w:rsidRDefault="006C27DD" w:rsidP="006C27DD">
      <w:pPr>
        <w:pStyle w:val="paragraph"/>
        <w:spacing w:before="0" w:beforeAutospacing="0" w:after="0" w:afterAutospacing="0"/>
        <w:ind w:left="1065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  <w:t xml:space="preserve">            </w:t>
      </w:r>
    </w:p>
    <w:p w:rsidR="006C27DD" w:rsidRPr="006C27DD" w:rsidRDefault="006C27DD" w:rsidP="006C27DD">
      <w:pPr>
        <w:pStyle w:val="paragraph"/>
        <w:spacing w:before="0" w:beforeAutospacing="0" w:after="0" w:afterAutospacing="0"/>
        <w:ind w:left="1065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6C27DD"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  <w:t>Requisitos generales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HN"/>
        </w:rPr>
        <w:t>:</w:t>
      </w:r>
    </w:p>
    <w:p w:rsidR="006C27DD" w:rsidRPr="006C27DD" w:rsidRDefault="006C27DD" w:rsidP="006C27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eop"/>
          <w:rFonts w:ascii="Calibri" w:hAnsi="Calibri" w:cs="Arial"/>
          <w:sz w:val="32"/>
          <w:szCs w:val="32"/>
        </w:rPr>
        <w:t> </w:t>
      </w:r>
    </w:p>
    <w:p w:rsidR="006C27DD" w:rsidRPr="006C27DD" w:rsidRDefault="006C27DD" w:rsidP="006C27D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140" w:firstLine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Aprobar todos los módulos del plan de estudios del Doctorado en Ciencias del Desarrollo Humano.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</w:p>
    <w:p w:rsidR="006C27DD" w:rsidRPr="006C27DD" w:rsidRDefault="006C27DD" w:rsidP="006C27D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140" w:firstLine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Aprobar cada uno de los módulos del plan de estudios del doctorado en Ciencias del Desarrollo Humano con una calificación de 75% como mínimo.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</w:p>
    <w:p w:rsidR="006C27DD" w:rsidRPr="006C27DD" w:rsidRDefault="006C27DD" w:rsidP="006C27D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140" w:firstLine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Haber aprobado el examen de diseño de anteproyecto de tesis doctoral que se realiza como parte final del Seminario de investigación doctoral IV.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</w:p>
    <w:p w:rsidR="006C27DD" w:rsidRPr="006C27DD" w:rsidRDefault="006C27DD" w:rsidP="006C27D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140" w:firstLine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Haber elaborado tres artículos científicos publicables relacionados con el tema de su investigación doctoral, uno de ellos en la Revista del doctorado “Perspectivas del Desarrollo” y otro en una revista internacional. Ambos documentos estarán sujetos a la valoración de calidad de la Coordinación del doctorado.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</w:p>
    <w:p w:rsidR="006C27DD" w:rsidRPr="006C27DD" w:rsidRDefault="006C27DD" w:rsidP="006C27D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140" w:firstLine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 Aprobación de tesis doctoral y defensa pública de la misma, proceso que se regirá de acuerdo a lo estipulado por el Reglamento General del Sistema de Estudios de Postgrado de la UNAH.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</w:p>
    <w:p w:rsidR="002C4A1A" w:rsidRDefault="006C27DD" w:rsidP="005D3EC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140" w:firstLine="0"/>
        <w:jc w:val="both"/>
        <w:textAlignment w:val="baseline"/>
      </w:pPr>
      <w:r w:rsidRPr="006C27DD">
        <w:rPr>
          <w:rStyle w:val="normaltextrun"/>
          <w:rFonts w:ascii="Arial" w:hAnsi="Arial" w:cs="Arial"/>
          <w:sz w:val="32"/>
          <w:szCs w:val="32"/>
          <w:lang w:val="es-MX"/>
        </w:rPr>
        <w:t>Las demás disposiciones establecidas por la UNAH en su respectiva normativa y reglamentos. </w:t>
      </w:r>
      <w:r w:rsidRPr="006C27DD">
        <w:rPr>
          <w:rStyle w:val="eop"/>
          <w:rFonts w:ascii="Arial" w:hAnsi="Arial" w:cs="Arial"/>
          <w:sz w:val="32"/>
          <w:szCs w:val="32"/>
        </w:rPr>
        <w:t> </w:t>
      </w:r>
      <w:bookmarkStart w:id="0" w:name="_GoBack"/>
      <w:bookmarkEnd w:id="0"/>
    </w:p>
    <w:sectPr w:rsidR="002C4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074"/>
    <w:multiLevelType w:val="multilevel"/>
    <w:tmpl w:val="CF9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C5E5F"/>
    <w:multiLevelType w:val="multilevel"/>
    <w:tmpl w:val="786420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30C05"/>
    <w:multiLevelType w:val="multilevel"/>
    <w:tmpl w:val="7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7"/>
    <w:rsid w:val="002C4A1A"/>
    <w:rsid w:val="006C27DD"/>
    <w:rsid w:val="009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45B6-E5AF-4524-AF8E-3AABA413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C27DD"/>
  </w:style>
  <w:style w:type="character" w:customStyle="1" w:styleId="eop">
    <w:name w:val="eop"/>
    <w:basedOn w:val="Fuentedeprrafopredeter"/>
    <w:rsid w:val="006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OBSAN-CO-1</dc:creator>
  <cp:keywords/>
  <dc:description/>
  <cp:lastModifiedBy>OBSAN-CO-1</cp:lastModifiedBy>
  <cp:revision>1</cp:revision>
  <dcterms:created xsi:type="dcterms:W3CDTF">2022-09-12T15:26:00Z</dcterms:created>
  <dcterms:modified xsi:type="dcterms:W3CDTF">2022-09-12T15:53:00Z</dcterms:modified>
</cp:coreProperties>
</file>